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6BDBF99E" w:rsidR="007E0412" w:rsidRPr="00F50B6A" w:rsidRDefault="000E6235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54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engleski jezik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tema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3D58A94" w:rsidR="0070088D" w:rsidRPr="00C075C7" w:rsidRDefault="0069379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69379A">
              <w:rPr>
                <w:rFonts w:eastAsia="Calibri" w:cstheme="minorHAnsi"/>
                <w:color w:val="000000"/>
                <w:kern w:val="24"/>
              </w:rPr>
              <w:t>Module 5 My Toys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jedinica</w:t>
            </w:r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684B464" w:rsidR="002E6533" w:rsidRPr="002F7040" w:rsidRDefault="0069379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69379A">
              <w:rPr>
                <w:rFonts w:eastAsia="Calibri" w:cstheme="minorHAnsi"/>
                <w:color w:val="000000"/>
                <w:kern w:val="24"/>
                <w:lang w:val="ru-RU"/>
              </w:rPr>
              <w:t>Activity Time 1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6BEF1005" w:rsidR="002B5558" w:rsidRPr="00C075C7" w:rsidRDefault="0069379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 časa</w:t>
            </w:r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D09F15D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Utvrđivanje </w:t>
            </w:r>
            <w:r w:rsidR="004E447D">
              <w:rPr>
                <w:rFonts w:eastAsia="Times New Roman" w:cstheme="minorHAnsi"/>
              </w:rPr>
              <w:t xml:space="preserve">i primena </w:t>
            </w:r>
            <w:r>
              <w:rPr>
                <w:rFonts w:eastAsia="Times New Roman" w:cstheme="minorHAnsi"/>
              </w:rPr>
              <w:t xml:space="preserve">jezičkih sadržaja koji se odnose na </w:t>
            </w:r>
            <w:r w:rsidR="00B41D6A">
              <w:rPr>
                <w:rFonts w:eastAsia="Times New Roman" w:cstheme="minorHAnsi"/>
              </w:rPr>
              <w:t>opisivanje igračaka i delova lica.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 ishodi na kraju časa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3D783DE" w14:textId="64ECD921" w:rsidR="001D23B9" w:rsidRPr="00B41D6A" w:rsidRDefault="00B41D6A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opiše igračke</w:t>
            </w:r>
          </w:p>
          <w:p w14:paraId="5E84CD07" w14:textId="1B65B7D6" w:rsidR="00B41D6A" w:rsidRPr="00B41D6A" w:rsidRDefault="00B41D6A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koristi reči koje se odnose na delove lica</w:t>
            </w:r>
          </w:p>
          <w:p w14:paraId="5FA72BC6" w14:textId="77777777" w:rsidR="00B41D6A" w:rsidRPr="00B41D6A" w:rsidRDefault="00B41D6A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poštuje pravila učtive komunikacije.</w:t>
            </w:r>
          </w:p>
          <w:p w14:paraId="6CAC05EF" w14:textId="711C243D" w:rsidR="00B41D6A" w:rsidRPr="001D23B9" w:rsidRDefault="00B41D6A" w:rsidP="00B41D6A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99DB91D" w:rsidR="0002734A" w:rsidRPr="002F7040" w:rsidRDefault="00B41D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igrovne aktivnosti, metoda crtanja, demonstrativna, dijaloška</w:t>
            </w:r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7D46BF4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frontalni, individualni</w:t>
            </w:r>
            <w:r w:rsidR="00B41D6A">
              <w:rPr>
                <w:rFonts w:eastAsia="Times New Roman" w:cstheme="minorHAnsi"/>
                <w:color w:val="000000"/>
                <w:kern w:val="24"/>
              </w:rPr>
              <w:t>, rad u paru i u grupi</w:t>
            </w:r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77A441A1" w:rsidR="0002734A" w:rsidRPr="00F50B6A" w:rsidRDefault="00280BC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Radni 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džbenik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B41D6A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="00B41D6A">
              <w:rPr>
                <w:rFonts w:eastAsia="Times New Roman" w:cstheme="minorHAnsi"/>
                <w:color w:val="000000"/>
                <w:kern w:val="24"/>
              </w:rPr>
              <w:t>drugi deo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B41D6A">
              <w:rPr>
                <w:rFonts w:eastAsia="Times New Roman" w:cstheme="minorHAnsi"/>
                <w:color w:val="000000"/>
                <w:kern w:val="24"/>
              </w:rPr>
              <w:t>, računar, zvučnici, korpa, stari papir, (IWB softver).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5D87576E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komunikacija, saradnja, učenje</w:t>
            </w:r>
            <w:r w:rsidR="00B41D6A">
              <w:rPr>
                <w:rFonts w:eastAsia="Times New Roman" w:cstheme="minorHAnsi"/>
                <w:color w:val="000000"/>
                <w:kern w:val="24"/>
              </w:rPr>
              <w:t>, estetička</w:t>
            </w:r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6B360A5" w:rsidR="00080ECC" w:rsidRPr="002F7040" w:rsidRDefault="00B41D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likovna kultura, srpski jezik, fizičko i zdravstveno vaspitanje</w:t>
            </w:r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3849350A" w:rsidR="00080ECC" w:rsidRPr="00A53501" w:rsidRDefault="00B41D6A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toys, parts of the face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nastavnika</w:t>
            </w:r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učenika</w:t>
            </w:r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 deo časa</w:t>
            </w:r>
          </w:p>
          <w:p w14:paraId="11722B0A" w14:textId="770F4B49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2636F6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95E45E" w14:textId="77777777" w:rsidR="002636F6" w:rsidRDefault="002636F6" w:rsidP="002636F6">
            <w:pPr>
              <w:spacing w:after="0" w:line="240" w:lineRule="auto"/>
              <w:contextualSpacing/>
              <w:rPr>
                <w:b/>
                <w:bCs/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  </w:t>
            </w:r>
            <w:r>
              <w:rPr>
                <w:b/>
                <w:bCs/>
                <w:sz w:val="24"/>
                <w:szCs w:val="24"/>
                <w:lang w:val="sr-Latn-RS"/>
              </w:rPr>
              <w:t>Basketball</w:t>
            </w:r>
          </w:p>
          <w:p w14:paraId="423EA2F9" w14:textId="77777777" w:rsidR="00160F6B" w:rsidRDefault="002636F6" w:rsidP="002636F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Deli učenike u dva tima.</w:t>
            </w:r>
          </w:p>
          <w:p w14:paraId="7FF37568" w14:textId="77777777" w:rsidR="002636F6" w:rsidRDefault="002636F6" w:rsidP="002636F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Pokazuje naizmenično članovima tima fleš kartice.</w:t>
            </w:r>
          </w:p>
          <w:p w14:paraId="5A8808FA" w14:textId="0FEB0B2C" w:rsidR="002636F6" w:rsidRDefault="002636F6" w:rsidP="002636F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Ako učenik tačno imenuje pojam sa k</w:t>
            </w:r>
            <w:r w:rsidR="005457AE">
              <w:rPr>
                <w:rFonts w:eastAsia="Times New Roman" w:cstheme="minorHAnsi"/>
                <w:sz w:val="24"/>
                <w:szCs w:val="24"/>
              </w:rPr>
              <w:t>a</w:t>
            </w:r>
            <w:r>
              <w:rPr>
                <w:rFonts w:eastAsia="Times New Roman" w:cstheme="minorHAnsi"/>
                <w:sz w:val="24"/>
                <w:szCs w:val="24"/>
              </w:rPr>
              <w:t>rtice dobija pr</w:t>
            </w:r>
            <w:r w:rsidR="005457AE">
              <w:rPr>
                <w:rFonts w:eastAsia="Times New Roman" w:cstheme="minorHAnsi"/>
                <w:sz w:val="24"/>
                <w:szCs w:val="24"/>
              </w:rPr>
              <w:t>i</w:t>
            </w:r>
            <w:r>
              <w:rPr>
                <w:rFonts w:eastAsia="Times New Roman" w:cstheme="minorHAnsi"/>
                <w:sz w:val="24"/>
                <w:szCs w:val="24"/>
              </w:rPr>
              <w:t>liku da ubaci papirić u korpu i tako osvoji poen za svoj tim. Pobednik je tim koji na kraju igre ima više poena.</w:t>
            </w:r>
          </w:p>
          <w:p w14:paraId="65C6F555" w14:textId="6B8B4FFA" w:rsidR="002636F6" w:rsidRPr="002636F6" w:rsidRDefault="002636F6" w:rsidP="002636F6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740E1FAD" w14:textId="77777777" w:rsidR="00764D0F" w:rsidRDefault="002636F6" w:rsidP="000E623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Imenuju pojmove na karticama.</w:t>
            </w:r>
          </w:p>
          <w:p w14:paraId="32C555E5" w14:textId="480C4249" w:rsidR="002636F6" w:rsidRDefault="002636F6" w:rsidP="000E623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Ako </w:t>
            </w:r>
            <w:r w:rsidR="00B41D6A">
              <w:rPr>
                <w:rFonts w:eastAsia="Times New Roman" w:cstheme="minorHAnsi"/>
                <w:sz w:val="24"/>
                <w:szCs w:val="24"/>
              </w:rPr>
              <w:t>pogode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pojam sa kartice dobijaju priliku da ubace papirić u korpu i tako osvoje poen za svom tim.</w:t>
            </w:r>
          </w:p>
          <w:p w14:paraId="1CBEBE15" w14:textId="43FBED24" w:rsidR="002636F6" w:rsidRPr="00764D0F" w:rsidRDefault="002636F6" w:rsidP="002636F6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A4624AE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2636F6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0B3AC837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r w:rsidRPr="00F50B6A">
              <w:rPr>
                <w:b/>
                <w:sz w:val="24"/>
                <w:szCs w:val="24"/>
              </w:rPr>
              <w:t xml:space="preserve">Udžbenik, </w:t>
            </w:r>
            <w:r w:rsidR="002636F6">
              <w:rPr>
                <w:b/>
                <w:sz w:val="24"/>
                <w:szCs w:val="24"/>
              </w:rPr>
              <w:t>My toys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2636F6"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 xml:space="preserve">4. i </w:t>
            </w:r>
            <w:r w:rsidR="002636F6">
              <w:rPr>
                <w:b/>
                <w:sz w:val="24"/>
                <w:szCs w:val="24"/>
              </w:rPr>
              <w:t>3</w:t>
            </w:r>
            <w:r w:rsidRPr="00F50B6A">
              <w:rPr>
                <w:b/>
                <w:sz w:val="24"/>
                <w:szCs w:val="24"/>
              </w:rPr>
              <w:t>5. strana</w:t>
            </w:r>
          </w:p>
          <w:p w14:paraId="699E0A2F" w14:textId="77777777" w:rsidR="002636F6" w:rsidRPr="002636F6" w:rsidRDefault="0058004C" w:rsidP="002636F6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2636F6">
              <w:t xml:space="preserve">  </w:t>
            </w:r>
            <w:r w:rsidR="002636F6" w:rsidRPr="002636F6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Colour. Say.</w:t>
            </w:r>
          </w:p>
          <w:p w14:paraId="5CDA7AFB" w14:textId="4C54F98E" w:rsidR="0058004C" w:rsidRPr="002636F6" w:rsidRDefault="002636F6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Pita učenike da imenuju boje u vežbanju.</w:t>
            </w:r>
          </w:p>
          <w:p w14:paraId="72F69599" w14:textId="22E21692" w:rsidR="002636F6" w:rsidRPr="002636F6" w:rsidRDefault="002636F6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Upućuje učenike da oboje crtež po uputstvu.</w:t>
            </w:r>
          </w:p>
          <w:p w14:paraId="5688A492" w14:textId="4926040E" w:rsidR="002636F6" w:rsidRPr="002636F6" w:rsidRDefault="002636F6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Deli učenike u parove.</w:t>
            </w:r>
          </w:p>
          <w:p w14:paraId="52765DEF" w14:textId="5696D6AA" w:rsidR="002636F6" w:rsidRPr="002636F6" w:rsidRDefault="002636F6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Sa nekoliko učenika pokazuje koje konstrukecije koristiti u opisivanju:</w:t>
            </w:r>
          </w:p>
          <w:p w14:paraId="73B626CC" w14:textId="18BF2979" w:rsidR="002636F6" w:rsidRDefault="002636F6" w:rsidP="002636F6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2636F6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In picture A, there is a green teddy bear on the ... . In picture B, there are two ... teddy bears ... the ... .</w:t>
            </w:r>
          </w:p>
          <w:p w14:paraId="78A6CA9D" w14:textId="1E14215A" w:rsidR="002636F6" w:rsidRPr="002636F6" w:rsidRDefault="002636F6" w:rsidP="002636F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Podstiče učenike da nastave sa opisivanjem razlika na slikama koristeći date konstrukcije.</w:t>
            </w:r>
          </w:p>
          <w:p w14:paraId="055034D1" w14:textId="42F0E480" w:rsidR="002636F6" w:rsidRPr="002636F6" w:rsidRDefault="002636F6" w:rsidP="002636F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636F6">
              <w:rPr>
                <w:rFonts w:eastAsia="Times New Roman" w:cstheme="minorHAnsi"/>
                <w:sz w:val="24"/>
                <w:szCs w:val="24"/>
              </w:rPr>
              <w:t>Prati tok aktivnosti i pomaže po potrebi.</w:t>
            </w:r>
          </w:p>
          <w:p w14:paraId="2E7AD60C" w14:textId="62EE8798" w:rsidR="002636F6" w:rsidRPr="002636F6" w:rsidRDefault="002636F6" w:rsidP="002636F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636F6">
              <w:rPr>
                <w:rFonts w:eastAsia="Times New Roman" w:cstheme="minorHAnsi"/>
                <w:sz w:val="24"/>
                <w:szCs w:val="24"/>
              </w:rPr>
              <w:t>Poziva nekoliko učenika da izvedu aktivnost pred razredom.</w:t>
            </w:r>
          </w:p>
          <w:p w14:paraId="73D4CD66" w14:textId="77777777" w:rsidR="002636F6" w:rsidRPr="002636F6" w:rsidRDefault="002636F6" w:rsidP="002636F6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F24B91E" w14:textId="77777777" w:rsidR="0058004C" w:rsidRPr="002636F6" w:rsidRDefault="002636F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Imenuju boje u vežbanju.</w:t>
            </w:r>
          </w:p>
          <w:p w14:paraId="72EC0F09" w14:textId="77777777" w:rsidR="002636F6" w:rsidRPr="002636F6" w:rsidRDefault="002636F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Boje crtež po uputstvu.</w:t>
            </w:r>
          </w:p>
          <w:p w14:paraId="29B2DBF1" w14:textId="77777777" w:rsidR="002636F6" w:rsidRPr="002636F6" w:rsidRDefault="002636F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Uvežbavaju datu konstrukciju.</w:t>
            </w:r>
          </w:p>
          <w:p w14:paraId="0F845A21" w14:textId="77777777" w:rsidR="002636F6" w:rsidRPr="002636F6" w:rsidRDefault="002636F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 paru naizmenično opisuju slike služeći se datim konstrukcijama.</w:t>
            </w:r>
          </w:p>
          <w:p w14:paraId="5FC49D01" w14:textId="46851460" w:rsidR="002636F6" w:rsidRPr="008A62DA" w:rsidRDefault="002636F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Izvode aktivnost pred razredom.</w:t>
            </w:r>
          </w:p>
        </w:tc>
      </w:tr>
      <w:tr w:rsidR="002636F6" w:rsidRPr="002F7040" w14:paraId="25748B00" w14:textId="77777777" w:rsidTr="002636F6">
        <w:trPr>
          <w:trHeight w:val="213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2636F6" w:rsidRDefault="002636F6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36CA35F7" w:rsidR="002636F6" w:rsidRPr="00F50B6A" w:rsidRDefault="002636F6" w:rsidP="002636F6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 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>
              <w:t xml:space="preserve"> </w:t>
            </w:r>
            <w:r w:rsidRPr="002636F6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Choose. Draw. Colour.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2C7504C9" w14:textId="47184B49" w:rsidR="002636F6" w:rsidRPr="002636F6" w:rsidRDefault="002636F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Objašnjava učenicima da treba da docrtaju delove lica od onih ponuđenih na slikama, a zatim oboje crtež.</w:t>
            </w:r>
          </w:p>
          <w:p w14:paraId="0779C4D7" w14:textId="08A7E7D1" w:rsidR="002636F6" w:rsidRPr="00F50B6A" w:rsidRDefault="002636F6" w:rsidP="002636F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46FC77" w14:textId="77777777" w:rsidR="002636F6" w:rsidRDefault="002636F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Biraju ponuđene delove lica i docrtavaju ih na crtež lica dat u vežbanju.</w:t>
            </w:r>
          </w:p>
          <w:p w14:paraId="02A7A97A" w14:textId="751D5C73" w:rsidR="002636F6" w:rsidRDefault="002636F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Boje crtež.</w:t>
            </w:r>
          </w:p>
          <w:p w14:paraId="65811E4E" w14:textId="51248FA6" w:rsidR="002636F6" w:rsidRPr="00F50B6A" w:rsidRDefault="002636F6" w:rsidP="002636F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 deo časa</w:t>
            </w:r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585E65B" w14:textId="77777777" w:rsidR="002636F6" w:rsidRPr="00F50B6A" w:rsidRDefault="002636F6" w:rsidP="002636F6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Presentation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0CE31B03" w14:textId="77777777" w:rsidR="002636F6" w:rsidRPr="002636F6" w:rsidRDefault="002636F6" w:rsidP="002636F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Podstiče učenike da opišu crtež.</w:t>
            </w:r>
          </w:p>
          <w:p w14:paraId="7F8FEF6B" w14:textId="77777777" w:rsidR="002636F6" w:rsidRPr="002636F6" w:rsidRDefault="002636F6" w:rsidP="002636F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2636F6">
              <w:rPr>
                <w:bCs/>
                <w:sz w:val="24"/>
                <w:szCs w:val="24"/>
              </w:rPr>
              <w:t>Pohvaljuje učenike.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77777777" w:rsidR="008A62DA" w:rsidRPr="008A62DA" w:rsidRDefault="008A62DA" w:rsidP="002636F6">
            <w:pPr>
              <w:spacing w:after="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4997E42" w14:textId="2FF0AE52" w:rsidR="00282EB6" w:rsidRPr="00F50B6A" w:rsidRDefault="002636F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i op</w:t>
            </w:r>
            <w:r w:rsidR="005457AE"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suju svoje crteže.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 provere ostvarenosti ishoda</w:t>
            </w:r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1"/>
        <w:gridCol w:w="1979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40537572" w:rsidR="008221F3" w:rsidRDefault="00E908D7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E908D7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4FE6FD0D" wp14:editId="7BF214FA">
                  <wp:extent cx="6829425" cy="4490242"/>
                  <wp:effectExtent l="0" t="0" r="0" b="5715"/>
                  <wp:docPr id="1" name="Picture 1" descr="C:\Users\User\Desktop\Sm 2 screenshots\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1369" cy="449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3BA7CA3F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2636F6">
              <w:rPr>
                <w:rFonts w:cstheme="minorHAnsi"/>
                <w:sz w:val="24"/>
                <w:szCs w:val="24"/>
                <w:lang w:val="sr-Latn-RS"/>
              </w:rPr>
              <w:t>bojenje crteža po datom uputstvu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53C7D418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 </w:t>
            </w:r>
            <w:r w:rsidR="00B41D6A">
              <w:rPr>
                <w:rFonts w:cstheme="minorHAnsi"/>
                <w:sz w:val="24"/>
                <w:szCs w:val="24"/>
                <w:lang w:val="sr-Latn-RS"/>
              </w:rPr>
              <w:t>kreiranje crteža pomoću datih delova lica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F13B38C" w14:textId="297A2EED" w:rsidR="008221F3" w:rsidRDefault="008221F3" w:rsidP="002636F6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1919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34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37C91D" w14:textId="77777777" w:rsidR="0066332E" w:rsidRDefault="0066332E" w:rsidP="00D85141">
      <w:pPr>
        <w:spacing w:after="0" w:line="240" w:lineRule="auto"/>
      </w:pPr>
      <w:r>
        <w:separator/>
      </w:r>
    </w:p>
  </w:endnote>
  <w:endnote w:type="continuationSeparator" w:id="0">
    <w:p w14:paraId="4136EA2C" w14:textId="77777777" w:rsidR="0066332E" w:rsidRDefault="0066332E" w:rsidP="00D85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4FDC13" w14:textId="77777777" w:rsidR="00D85141" w:rsidRDefault="00D851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389839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753F63BE" w14:textId="5793C2DA" w:rsidR="00191965" w:rsidRDefault="001919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347</w:t>
        </w:r>
        <w:r>
          <w:rPr>
            <w:noProof/>
          </w:rPr>
          <w:fldChar w:fldCharType="end"/>
        </w:r>
      </w:p>
    </w:sdtContent>
  </w:sdt>
  <w:p w14:paraId="57291C98" w14:textId="77777777" w:rsidR="00D85141" w:rsidRDefault="00D8514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CA0FAE" w14:textId="77777777" w:rsidR="00D85141" w:rsidRDefault="00D851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40A74" w14:textId="77777777" w:rsidR="0066332E" w:rsidRDefault="0066332E" w:rsidP="00D85141">
      <w:pPr>
        <w:spacing w:after="0" w:line="240" w:lineRule="auto"/>
      </w:pPr>
      <w:r>
        <w:separator/>
      </w:r>
    </w:p>
  </w:footnote>
  <w:footnote w:type="continuationSeparator" w:id="0">
    <w:p w14:paraId="684B0DE5" w14:textId="77777777" w:rsidR="0066332E" w:rsidRDefault="0066332E" w:rsidP="00D85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606B6" w14:textId="77777777" w:rsidR="00D85141" w:rsidRDefault="00D8514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A332D2" w14:textId="77777777" w:rsidR="00D85141" w:rsidRDefault="00D851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80ED5" w14:textId="77777777" w:rsidR="00D85141" w:rsidRDefault="00D851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173CC23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E6235"/>
    <w:rsid w:val="000F253A"/>
    <w:rsid w:val="001443FF"/>
    <w:rsid w:val="00160F6B"/>
    <w:rsid w:val="00191965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636F6"/>
    <w:rsid w:val="002728F4"/>
    <w:rsid w:val="00280BC0"/>
    <w:rsid w:val="00282EB6"/>
    <w:rsid w:val="002B06AD"/>
    <w:rsid w:val="002B3C4A"/>
    <w:rsid w:val="002B5558"/>
    <w:rsid w:val="002D2E01"/>
    <w:rsid w:val="002E6533"/>
    <w:rsid w:val="002F3F08"/>
    <w:rsid w:val="002F7040"/>
    <w:rsid w:val="00301DD7"/>
    <w:rsid w:val="00332F38"/>
    <w:rsid w:val="0034538C"/>
    <w:rsid w:val="003509BF"/>
    <w:rsid w:val="003642B3"/>
    <w:rsid w:val="00376433"/>
    <w:rsid w:val="00384A49"/>
    <w:rsid w:val="00396371"/>
    <w:rsid w:val="003C2C5C"/>
    <w:rsid w:val="00435433"/>
    <w:rsid w:val="004E447D"/>
    <w:rsid w:val="00511729"/>
    <w:rsid w:val="005457AE"/>
    <w:rsid w:val="00562ED7"/>
    <w:rsid w:val="0058004C"/>
    <w:rsid w:val="005F692B"/>
    <w:rsid w:val="00642F32"/>
    <w:rsid w:val="0066332E"/>
    <w:rsid w:val="00677AE9"/>
    <w:rsid w:val="006814E5"/>
    <w:rsid w:val="0069379A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814901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95209"/>
    <w:rsid w:val="00AC23B9"/>
    <w:rsid w:val="00AC3F0C"/>
    <w:rsid w:val="00B3343B"/>
    <w:rsid w:val="00B3565A"/>
    <w:rsid w:val="00B41D6A"/>
    <w:rsid w:val="00B44284"/>
    <w:rsid w:val="00B630B3"/>
    <w:rsid w:val="00B84D1C"/>
    <w:rsid w:val="00B9020E"/>
    <w:rsid w:val="00BB7678"/>
    <w:rsid w:val="00BE3ABA"/>
    <w:rsid w:val="00BF77BE"/>
    <w:rsid w:val="00C046A0"/>
    <w:rsid w:val="00C046BC"/>
    <w:rsid w:val="00C075C7"/>
    <w:rsid w:val="00C12485"/>
    <w:rsid w:val="00C43F8C"/>
    <w:rsid w:val="00C46E56"/>
    <w:rsid w:val="00CC4D25"/>
    <w:rsid w:val="00CD5BD1"/>
    <w:rsid w:val="00D85141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908D7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851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5141"/>
  </w:style>
  <w:style w:type="paragraph" w:styleId="Footer">
    <w:name w:val="footer"/>
    <w:basedOn w:val="Normal"/>
    <w:link w:val="FooterChar"/>
    <w:uiPriority w:val="99"/>
    <w:unhideWhenUsed/>
    <w:rsid w:val="00D851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5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DCAE4-B68D-470E-8EDD-AEB9675DC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6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41</cp:revision>
  <cp:lastPrinted>2019-03-06T11:51:00Z</cp:lastPrinted>
  <dcterms:created xsi:type="dcterms:W3CDTF">2019-06-12T14:33:00Z</dcterms:created>
  <dcterms:modified xsi:type="dcterms:W3CDTF">2019-08-21T07:10:00Z</dcterms:modified>
</cp:coreProperties>
</file>